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959E" w14:textId="77777777" w:rsidR="00F324CF" w:rsidRPr="007E0EBB" w:rsidRDefault="00F324CF" w:rsidP="00F324CF">
      <w:pPr>
        <w:pStyle w:val="Kop1"/>
        <w:jc w:val="center"/>
        <w:rPr>
          <w:rFonts w:ascii="Verdana" w:hAnsi="Verdana" w:cs="Tahoma"/>
          <w:sz w:val="36"/>
          <w:szCs w:val="36"/>
          <w:lang w:val="nl-NL"/>
        </w:rPr>
      </w:pPr>
      <w:r w:rsidRPr="007E0EBB">
        <w:rPr>
          <w:rFonts w:ascii="Verdana" w:hAnsi="Verdana" w:cs="Tahoma"/>
          <w:sz w:val="36"/>
          <w:szCs w:val="36"/>
          <w:lang w:val="nl-NL"/>
        </w:rPr>
        <w:t xml:space="preserve">Very Brief Advice </w:t>
      </w:r>
    </w:p>
    <w:p w14:paraId="2ADA0329" w14:textId="77777777" w:rsidR="00FD2E46" w:rsidRDefault="00FD2E46" w:rsidP="00FD2E46">
      <w:pPr>
        <w:jc w:val="center"/>
        <w:rPr>
          <w:rFonts w:ascii="Verdana" w:hAnsi="Verdana"/>
          <w:szCs w:val="20"/>
        </w:rPr>
      </w:pPr>
    </w:p>
    <w:p w14:paraId="0F16D9FD" w14:textId="3E84F2B2" w:rsidR="00FD2E46" w:rsidRPr="00DF7566" w:rsidRDefault="00FD2E46" w:rsidP="00FD2E46">
      <w:pPr>
        <w:jc w:val="center"/>
        <w:rPr>
          <w:rFonts w:ascii="Verdana" w:hAnsi="Verdana"/>
          <w:b/>
          <w:bCs/>
          <w:sz w:val="36"/>
          <w:szCs w:val="36"/>
        </w:rPr>
      </w:pPr>
      <w:r w:rsidRPr="00DF7566">
        <w:rPr>
          <w:rFonts w:ascii="Verdana" w:hAnsi="Verdana"/>
          <w:b/>
          <w:bCs/>
          <w:sz w:val="36"/>
          <w:szCs w:val="36"/>
        </w:rPr>
        <w:t xml:space="preserve">Onderwerp: </w:t>
      </w:r>
      <w:r w:rsidR="007E0EBB" w:rsidRPr="007E0EBB">
        <w:rPr>
          <w:rFonts w:ascii="Verdana" w:hAnsi="Verdana"/>
          <w:b/>
          <w:bCs/>
          <w:sz w:val="36"/>
          <w:szCs w:val="36"/>
        </w:rPr>
        <w:t>Langdurig gebruik van opioïde pijnmedicatie</w:t>
      </w:r>
    </w:p>
    <w:p w14:paraId="7AB57E99" w14:textId="77777777" w:rsidR="00FD2E46" w:rsidRDefault="00FD2E46" w:rsidP="00FD2E46">
      <w:pPr>
        <w:jc w:val="both"/>
        <w:rPr>
          <w:rFonts w:ascii="Verdana" w:hAnsi="Verdana"/>
          <w:sz w:val="28"/>
          <w:szCs w:val="28"/>
        </w:rPr>
      </w:pPr>
    </w:p>
    <w:p w14:paraId="2170DFDC" w14:textId="77777777" w:rsidR="00FD2E46" w:rsidRPr="00DF7566" w:rsidRDefault="00FD2E46" w:rsidP="00FD2E46">
      <w:pPr>
        <w:numPr>
          <w:ilvl w:val="0"/>
          <w:numId w:val="1"/>
        </w:numPr>
        <w:jc w:val="both"/>
        <w:rPr>
          <w:rFonts w:ascii="Verdana" w:hAnsi="Verdana"/>
          <w:b/>
          <w:bCs/>
          <w:sz w:val="28"/>
          <w:szCs w:val="28"/>
        </w:rPr>
      </w:pPr>
      <w:r w:rsidRPr="00DF7566">
        <w:rPr>
          <w:rFonts w:ascii="Verdana" w:hAnsi="Verdana"/>
          <w:b/>
          <w:bCs/>
          <w:sz w:val="28"/>
          <w:szCs w:val="28"/>
        </w:rPr>
        <w:t>Vraag:</w:t>
      </w:r>
    </w:p>
    <w:p w14:paraId="4C21FD82" w14:textId="77777777" w:rsidR="007E0EBB" w:rsidRPr="007E0EBB" w:rsidRDefault="007E0EBB" w:rsidP="007E0EBB">
      <w:pPr>
        <w:pStyle w:val="Lijstalinea"/>
        <w:spacing w:line="360" w:lineRule="auto"/>
        <w:ind w:left="0"/>
        <w:rPr>
          <w:rFonts w:ascii="Verdana" w:hAnsi="Verdana"/>
          <w:sz w:val="12"/>
          <w:szCs w:val="12"/>
        </w:rPr>
      </w:pPr>
    </w:p>
    <w:p w14:paraId="0371256F" w14:textId="08A5650B" w:rsidR="007E0EBB" w:rsidRDefault="007E0EBB" w:rsidP="007E0EBB">
      <w:pPr>
        <w:pStyle w:val="Lijstalinea"/>
        <w:spacing w:line="360" w:lineRule="auto"/>
        <w:ind w:left="0"/>
        <w:rPr>
          <w:rFonts w:ascii="Verdana" w:hAnsi="Verdana"/>
          <w:sz w:val="28"/>
          <w:szCs w:val="28"/>
        </w:rPr>
      </w:pPr>
      <w:r w:rsidRPr="007E0EBB">
        <w:rPr>
          <w:rFonts w:ascii="Verdana" w:hAnsi="Verdana"/>
          <w:sz w:val="28"/>
          <w:szCs w:val="28"/>
        </w:rPr>
        <w:t xml:space="preserve">Start het gesprek met een </w:t>
      </w:r>
      <w:r>
        <w:rPr>
          <w:rFonts w:ascii="Verdana" w:hAnsi="Verdana"/>
          <w:sz w:val="28"/>
          <w:szCs w:val="28"/>
        </w:rPr>
        <w:t>gesloten</w:t>
      </w:r>
      <w:r w:rsidRPr="007E0EBB">
        <w:rPr>
          <w:rFonts w:ascii="Verdana" w:hAnsi="Verdana"/>
          <w:sz w:val="28"/>
          <w:szCs w:val="28"/>
        </w:rPr>
        <w:t xml:space="preserve"> en neutrale vraag:</w:t>
      </w:r>
    </w:p>
    <w:p w14:paraId="30C24A52" w14:textId="68EA66A8" w:rsidR="00FD2E46" w:rsidRPr="007E0EBB" w:rsidRDefault="007E0EBB" w:rsidP="007E0EBB">
      <w:pPr>
        <w:pStyle w:val="Lijstalinea"/>
        <w:numPr>
          <w:ilvl w:val="0"/>
          <w:numId w:val="15"/>
        </w:numPr>
        <w:spacing w:line="360" w:lineRule="auto"/>
        <w:rPr>
          <w:rFonts w:ascii="Verdana" w:hAnsi="Verdana"/>
          <w:sz w:val="22"/>
          <w:szCs w:val="22"/>
        </w:rPr>
      </w:pPr>
      <w:r w:rsidRPr="007E0EBB">
        <w:rPr>
          <w:rFonts w:ascii="Verdana" w:hAnsi="Verdana"/>
          <w:sz w:val="28"/>
          <w:szCs w:val="28"/>
        </w:rPr>
        <w:t>“Heeft u het gevoel dat deze medicatie nog helpt voor uw klachten?”</w:t>
      </w:r>
    </w:p>
    <w:p w14:paraId="00658CAB" w14:textId="77777777" w:rsidR="00FF2327" w:rsidRPr="006D4B97" w:rsidRDefault="00FF2327" w:rsidP="00FD2E46">
      <w:pPr>
        <w:pStyle w:val="Lijstalinea"/>
        <w:spacing w:line="360" w:lineRule="auto"/>
        <w:ind w:left="1080"/>
        <w:rPr>
          <w:rFonts w:ascii="Verdana" w:hAnsi="Verdana"/>
          <w:sz w:val="22"/>
          <w:szCs w:val="22"/>
        </w:rPr>
      </w:pPr>
    </w:p>
    <w:p w14:paraId="28AA03AF" w14:textId="77777777" w:rsidR="00FD2E46" w:rsidRPr="00DF7566" w:rsidRDefault="00FD2E46" w:rsidP="00FD2E46">
      <w:pPr>
        <w:numPr>
          <w:ilvl w:val="0"/>
          <w:numId w:val="1"/>
        </w:numPr>
        <w:jc w:val="both"/>
        <w:rPr>
          <w:rFonts w:ascii="Verdana" w:hAnsi="Verdana"/>
          <w:b/>
          <w:bCs/>
          <w:sz w:val="28"/>
          <w:szCs w:val="28"/>
        </w:rPr>
      </w:pPr>
      <w:r w:rsidRPr="00DF7566">
        <w:rPr>
          <w:rFonts w:ascii="Verdana" w:hAnsi="Verdana"/>
          <w:b/>
          <w:bCs/>
          <w:sz w:val="28"/>
          <w:szCs w:val="28"/>
        </w:rPr>
        <w:t>Vertel:</w:t>
      </w:r>
    </w:p>
    <w:p w14:paraId="1D5C0686" w14:textId="77777777" w:rsidR="00FD2E46" w:rsidRPr="006D4B97" w:rsidRDefault="00FD2E46" w:rsidP="00FD2E46">
      <w:pPr>
        <w:spacing w:line="360" w:lineRule="auto"/>
        <w:ind w:left="360"/>
        <w:jc w:val="both"/>
        <w:rPr>
          <w:rFonts w:ascii="Verdana" w:hAnsi="Verdana"/>
          <w:sz w:val="16"/>
          <w:szCs w:val="16"/>
        </w:rPr>
      </w:pPr>
    </w:p>
    <w:p w14:paraId="32D9C163" w14:textId="322C952B" w:rsidR="007E0EBB" w:rsidRPr="007E0EBB" w:rsidRDefault="007E0EBB" w:rsidP="007E0EBB">
      <w:pPr>
        <w:rPr>
          <w:rFonts w:ascii="Verdana" w:hAnsi="Verdana"/>
          <w:sz w:val="28"/>
          <w:szCs w:val="28"/>
        </w:rPr>
      </w:pPr>
      <w:r w:rsidRPr="007E0EBB">
        <w:rPr>
          <w:rFonts w:ascii="Verdana" w:hAnsi="Verdana"/>
          <w:sz w:val="28"/>
          <w:szCs w:val="28"/>
        </w:rPr>
        <w:t>Geef kort en begrijpelijk uitleg:</w:t>
      </w:r>
    </w:p>
    <w:p w14:paraId="33668A72" w14:textId="77777777" w:rsidR="007E0EBB" w:rsidRPr="007E0EBB" w:rsidRDefault="007E0EBB" w:rsidP="00F40292">
      <w:pPr>
        <w:pStyle w:val="Lijstalinea"/>
        <w:numPr>
          <w:ilvl w:val="0"/>
          <w:numId w:val="10"/>
        </w:numPr>
        <w:spacing w:line="276" w:lineRule="auto"/>
        <w:rPr>
          <w:rFonts w:ascii="Verdana" w:hAnsi="Verdana"/>
          <w:sz w:val="20"/>
          <w:szCs w:val="20"/>
        </w:rPr>
      </w:pPr>
      <w:r w:rsidRPr="007E0EBB">
        <w:rPr>
          <w:rFonts w:ascii="Verdana" w:hAnsi="Verdana"/>
          <w:sz w:val="28"/>
          <w:szCs w:val="28"/>
        </w:rPr>
        <w:t>“Pijnmedicatie zoals opioïden kan in het begin goed helpen tegen pijn. Bij langer gebruik kan echter gewenning optreden. Dat betekent dat het lichaam eraan went en dat dezelfde dosis minder goed werkt.”</w:t>
      </w:r>
    </w:p>
    <w:p w14:paraId="2F208B28" w14:textId="25406B71" w:rsidR="000E2CB4" w:rsidRPr="007E0EBB" w:rsidRDefault="007E0EBB" w:rsidP="00F40292">
      <w:pPr>
        <w:pStyle w:val="Lijstalinea"/>
        <w:numPr>
          <w:ilvl w:val="0"/>
          <w:numId w:val="10"/>
        </w:numPr>
        <w:spacing w:line="276" w:lineRule="auto"/>
        <w:rPr>
          <w:rFonts w:ascii="Verdana" w:hAnsi="Verdana"/>
          <w:sz w:val="20"/>
          <w:szCs w:val="20"/>
        </w:rPr>
      </w:pPr>
      <w:r w:rsidRPr="007E0EBB">
        <w:rPr>
          <w:rFonts w:ascii="Verdana" w:hAnsi="Verdana"/>
          <w:sz w:val="28"/>
          <w:szCs w:val="28"/>
        </w:rPr>
        <w:t>“Hierdoor hebben mensen soms het gevoel dat ze steeds meer medicatie nodig hebben om hetzelfde effect te bereiken.”</w:t>
      </w:r>
    </w:p>
    <w:p w14:paraId="06E5C60E" w14:textId="77777777" w:rsidR="007E0EBB" w:rsidRPr="007E0EBB" w:rsidRDefault="007E0EBB" w:rsidP="007E0EBB">
      <w:pPr>
        <w:pStyle w:val="Lijstalinea"/>
        <w:spacing w:line="276" w:lineRule="auto"/>
        <w:ind w:left="360"/>
        <w:rPr>
          <w:rFonts w:ascii="Verdana" w:hAnsi="Verdana"/>
          <w:sz w:val="20"/>
          <w:szCs w:val="20"/>
        </w:rPr>
      </w:pPr>
    </w:p>
    <w:p w14:paraId="2BB0CEB2" w14:textId="77777777" w:rsidR="00FD2E46" w:rsidRPr="00DF7566" w:rsidRDefault="00FD2E46" w:rsidP="00FD2E46">
      <w:pPr>
        <w:numPr>
          <w:ilvl w:val="0"/>
          <w:numId w:val="1"/>
        </w:numPr>
        <w:jc w:val="both"/>
        <w:rPr>
          <w:rFonts w:ascii="Verdana" w:hAnsi="Verdana"/>
          <w:b/>
          <w:bCs/>
          <w:sz w:val="28"/>
          <w:szCs w:val="28"/>
        </w:rPr>
      </w:pPr>
      <w:r w:rsidRPr="00DF7566">
        <w:rPr>
          <w:rFonts w:ascii="Verdana" w:hAnsi="Verdana"/>
          <w:b/>
          <w:bCs/>
          <w:sz w:val="28"/>
          <w:szCs w:val="28"/>
        </w:rPr>
        <w:t>Verwijs:</w:t>
      </w:r>
    </w:p>
    <w:p w14:paraId="68C18ABF" w14:textId="77777777" w:rsidR="007E0EBB" w:rsidRDefault="007E0EBB" w:rsidP="007E0EBB">
      <w:pPr>
        <w:spacing w:line="276" w:lineRule="auto"/>
        <w:rPr>
          <w:rFonts w:ascii="Verdana" w:hAnsi="Verdana"/>
          <w:sz w:val="28"/>
          <w:szCs w:val="28"/>
        </w:rPr>
      </w:pPr>
    </w:p>
    <w:p w14:paraId="064A1B16" w14:textId="452648BE" w:rsidR="007E0EBB" w:rsidRPr="007E0EBB" w:rsidRDefault="007E0EBB" w:rsidP="007E0EBB">
      <w:pPr>
        <w:spacing w:line="276" w:lineRule="auto"/>
        <w:rPr>
          <w:rFonts w:ascii="Verdana" w:hAnsi="Verdana"/>
          <w:sz w:val="28"/>
          <w:szCs w:val="28"/>
        </w:rPr>
      </w:pPr>
      <w:r w:rsidRPr="007E0EBB">
        <w:rPr>
          <w:rFonts w:ascii="Verdana" w:hAnsi="Verdana"/>
          <w:sz w:val="28"/>
          <w:szCs w:val="28"/>
        </w:rPr>
        <w:t>Bied een passende vervolgstap aan:</w:t>
      </w:r>
    </w:p>
    <w:p w14:paraId="378ED9FE" w14:textId="46109C54" w:rsidR="007E0EBB" w:rsidRPr="007E0EBB" w:rsidRDefault="007E0EBB" w:rsidP="007E0EBB">
      <w:pPr>
        <w:spacing w:line="276" w:lineRule="auto"/>
        <w:rPr>
          <w:rFonts w:ascii="Verdana" w:hAnsi="Verdana"/>
          <w:sz w:val="28"/>
          <w:szCs w:val="28"/>
        </w:rPr>
      </w:pPr>
      <w:r w:rsidRPr="007E0EBB">
        <w:rPr>
          <w:rFonts w:ascii="Verdana" w:hAnsi="Verdana"/>
          <w:b/>
          <w:bCs/>
          <w:sz w:val="28"/>
          <w:szCs w:val="28"/>
        </w:rPr>
        <w:t>Als de patiënt openstaat voor gesprek:</w:t>
      </w:r>
    </w:p>
    <w:p w14:paraId="7E4DA914" w14:textId="77777777" w:rsidR="007E0EBB" w:rsidRPr="007E0EBB" w:rsidRDefault="007E0EBB" w:rsidP="007E0EBB">
      <w:pPr>
        <w:pStyle w:val="Lijstalinea"/>
        <w:numPr>
          <w:ilvl w:val="0"/>
          <w:numId w:val="3"/>
        </w:numPr>
        <w:spacing w:line="276" w:lineRule="auto"/>
        <w:ind w:left="720"/>
        <w:rPr>
          <w:rFonts w:ascii="Verdana" w:hAnsi="Verdana"/>
          <w:sz w:val="28"/>
          <w:szCs w:val="28"/>
        </w:rPr>
      </w:pPr>
      <w:r w:rsidRPr="007E0EBB">
        <w:rPr>
          <w:rFonts w:ascii="Verdana" w:hAnsi="Verdana"/>
          <w:i/>
          <w:iCs/>
          <w:sz w:val="28"/>
          <w:szCs w:val="28"/>
        </w:rPr>
        <w:t>“Het kan goed zijn om samen met uw huisarts of apotheker eens te kijken of deze medicatie nog het beste bij uw situatie past.”</w:t>
      </w:r>
    </w:p>
    <w:p w14:paraId="045C733C" w14:textId="77777777" w:rsidR="007E0EBB" w:rsidRPr="007E0EBB" w:rsidRDefault="007E0EBB" w:rsidP="007E0EBB">
      <w:pPr>
        <w:pStyle w:val="Lijstalinea"/>
        <w:numPr>
          <w:ilvl w:val="0"/>
          <w:numId w:val="3"/>
        </w:numPr>
        <w:spacing w:line="276" w:lineRule="auto"/>
        <w:ind w:left="720"/>
        <w:rPr>
          <w:rFonts w:ascii="Verdana" w:hAnsi="Verdana"/>
          <w:sz w:val="28"/>
          <w:szCs w:val="28"/>
        </w:rPr>
      </w:pPr>
      <w:r w:rsidRPr="007E0EBB">
        <w:rPr>
          <w:rFonts w:ascii="Verdana" w:hAnsi="Verdana"/>
          <w:i/>
          <w:iCs/>
          <w:sz w:val="28"/>
          <w:szCs w:val="28"/>
        </w:rPr>
        <w:t>“Wij kunnen samen bekijken of het gebruik eventueel aangepast kan worden of dat er andere mogelijkheden zijn.”</w:t>
      </w:r>
    </w:p>
    <w:p w14:paraId="69BD67C9" w14:textId="77777777" w:rsidR="007E0EBB" w:rsidRPr="007E0EBB" w:rsidRDefault="007E0EBB" w:rsidP="007E0EBB">
      <w:pPr>
        <w:spacing w:line="276" w:lineRule="auto"/>
        <w:rPr>
          <w:rFonts w:ascii="Verdana" w:hAnsi="Verdana"/>
          <w:sz w:val="28"/>
          <w:szCs w:val="28"/>
        </w:rPr>
      </w:pPr>
      <w:r w:rsidRPr="007E0EBB">
        <w:rPr>
          <w:rFonts w:ascii="Verdana" w:hAnsi="Verdana"/>
          <w:b/>
          <w:bCs/>
          <w:sz w:val="28"/>
          <w:szCs w:val="28"/>
        </w:rPr>
        <w:t>Als de patiënt (nog) niet openstaat:</w:t>
      </w:r>
    </w:p>
    <w:p w14:paraId="1D6870A2" w14:textId="0375DB4C" w:rsidR="00F35B0F" w:rsidRPr="007E0EBB" w:rsidRDefault="007E0EBB" w:rsidP="00DC1A55">
      <w:pPr>
        <w:pStyle w:val="Lijstalinea"/>
        <w:numPr>
          <w:ilvl w:val="0"/>
          <w:numId w:val="3"/>
        </w:numPr>
        <w:spacing w:line="276" w:lineRule="auto"/>
        <w:ind w:left="720"/>
        <w:rPr>
          <w:rFonts w:ascii="Verdana" w:hAnsi="Verdana"/>
          <w:sz w:val="28"/>
          <w:szCs w:val="28"/>
        </w:rPr>
      </w:pPr>
      <w:r w:rsidRPr="007E0EBB">
        <w:rPr>
          <w:rFonts w:ascii="Verdana" w:hAnsi="Verdana"/>
          <w:i/>
          <w:iCs/>
          <w:sz w:val="28"/>
          <w:szCs w:val="28"/>
        </w:rPr>
        <w:t>“Dat is natuurlijk helemaal goed. Mocht u later willen bespreken of deze medicatie nog het beste bij u past, dan denken wij graag met u mee.”</w:t>
      </w:r>
    </w:p>
    <w:sectPr w:rsidR="00F35B0F" w:rsidRPr="007E0EB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ED288" w14:textId="77777777" w:rsidR="00AB769A" w:rsidRDefault="00AB769A" w:rsidP="00A74437">
      <w:r>
        <w:separator/>
      </w:r>
    </w:p>
  </w:endnote>
  <w:endnote w:type="continuationSeparator" w:id="0">
    <w:p w14:paraId="658C1413" w14:textId="77777777" w:rsidR="00AB769A" w:rsidRDefault="00AB769A" w:rsidP="00A7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44CF9" w14:textId="77777777" w:rsidR="00AB769A" w:rsidRDefault="00AB769A" w:rsidP="00A74437">
      <w:r>
        <w:separator/>
      </w:r>
    </w:p>
  </w:footnote>
  <w:footnote w:type="continuationSeparator" w:id="0">
    <w:p w14:paraId="318A3D26" w14:textId="77777777" w:rsidR="00AB769A" w:rsidRDefault="00AB769A" w:rsidP="00A74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A69B" w14:textId="1A8735F1" w:rsidR="00A74437" w:rsidRDefault="001E63BF">
    <w:pPr>
      <w:pStyle w:val="Koptekst"/>
    </w:pPr>
    <w:r>
      <w:rPr>
        <w:noProof/>
      </w:rPr>
      <w:drawing>
        <wp:anchor distT="0" distB="0" distL="114300" distR="114300" simplePos="0" relativeHeight="251658752" behindDoc="0" locked="0" layoutInCell="1" allowOverlap="1" wp14:anchorId="71A95015" wp14:editId="7282218A">
          <wp:simplePos x="0" y="0"/>
          <wp:positionH relativeFrom="column">
            <wp:posOffset>-343535</wp:posOffset>
          </wp:positionH>
          <wp:positionV relativeFrom="paragraph">
            <wp:posOffset>-289560</wp:posOffset>
          </wp:positionV>
          <wp:extent cx="1539240" cy="1026160"/>
          <wp:effectExtent l="0" t="0" r="3810" b="2540"/>
          <wp:wrapThrough wrapText="bothSides">
            <wp:wrapPolygon edited="0">
              <wp:start x="0" y="0"/>
              <wp:lineTo x="0" y="21252"/>
              <wp:lineTo x="21386" y="21252"/>
              <wp:lineTo x="21386" y="0"/>
              <wp:lineTo x="0" y="0"/>
            </wp:wrapPolygon>
          </wp:wrapThrough>
          <wp:docPr id="1056721946" name="Afbeelding 1" descr="Afbeelding met symbool,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21946" name="Afbeelding 1" descr="Afbeelding met symbool,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39240" cy="10261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4B2EEAEA" wp14:editId="5BE8F2F7">
          <wp:simplePos x="0" y="0"/>
          <wp:positionH relativeFrom="column">
            <wp:posOffset>4761865</wp:posOffset>
          </wp:positionH>
          <wp:positionV relativeFrom="paragraph">
            <wp:posOffset>-84455</wp:posOffset>
          </wp:positionV>
          <wp:extent cx="1211580" cy="729615"/>
          <wp:effectExtent l="0" t="0" r="7620" b="0"/>
          <wp:wrapThrough wrapText="bothSides">
            <wp:wrapPolygon edited="0">
              <wp:start x="0" y="0"/>
              <wp:lineTo x="0" y="20867"/>
              <wp:lineTo x="21396" y="20867"/>
              <wp:lineTo x="21396" y="0"/>
              <wp:lineTo x="0" y="0"/>
            </wp:wrapPolygon>
          </wp:wrapThrough>
          <wp:docPr id="1622729233" name="Afbeelding 1" descr="Afbeelding met Lettertype, kalligrafie, wit, handschrif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729233" name="Afbeelding 1" descr="Afbeelding met Lettertype, kalligrafie, wit, handschrif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211580" cy="729615"/>
                  </a:xfrm>
                  <a:prstGeom prst="rect">
                    <a:avLst/>
                  </a:prstGeom>
                </pic:spPr>
              </pic:pic>
            </a:graphicData>
          </a:graphic>
          <wp14:sizeRelH relativeFrom="margin">
            <wp14:pctWidth>0</wp14:pctWidth>
          </wp14:sizeRelH>
          <wp14:sizeRelV relativeFrom="margin">
            <wp14:pctHeight>0</wp14:pctHeight>
          </wp14:sizeRelV>
        </wp:anchor>
      </w:drawing>
    </w:r>
    <w:r w:rsidR="00391B1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31C"/>
    <w:multiLevelType w:val="hybridMultilevel"/>
    <w:tmpl w:val="F7BCA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0871BC"/>
    <w:multiLevelType w:val="hybridMultilevel"/>
    <w:tmpl w:val="02FA7EBE"/>
    <w:lvl w:ilvl="0" w:tplc="0413000F">
      <w:start w:val="1"/>
      <w:numFmt w:val="decimal"/>
      <w:lvlText w:val="%1."/>
      <w:lvlJc w:val="left"/>
      <w:pPr>
        <w:tabs>
          <w:tab w:val="num" w:pos="360"/>
        </w:tabs>
        <w:ind w:left="360" w:hanging="360"/>
      </w:pPr>
    </w:lvl>
    <w:lvl w:ilvl="1" w:tplc="04130001">
      <w:start w:val="1"/>
      <w:numFmt w:val="bullet"/>
      <w:lvlText w:val=""/>
      <w:lvlJc w:val="left"/>
      <w:pPr>
        <w:tabs>
          <w:tab w:val="num" w:pos="1080"/>
        </w:tabs>
        <w:ind w:left="1080" w:hanging="360"/>
      </w:pPr>
      <w:rPr>
        <w:rFonts w:ascii="Symbol" w:hAnsi="Symbo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1A16660C"/>
    <w:multiLevelType w:val="hybridMultilevel"/>
    <w:tmpl w:val="A94AE57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A8931BE"/>
    <w:multiLevelType w:val="multilevel"/>
    <w:tmpl w:val="04CA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043B7"/>
    <w:multiLevelType w:val="multilevel"/>
    <w:tmpl w:val="0B48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75089"/>
    <w:multiLevelType w:val="multilevel"/>
    <w:tmpl w:val="BFD4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20C3E"/>
    <w:multiLevelType w:val="hybridMultilevel"/>
    <w:tmpl w:val="AC163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2B1226"/>
    <w:multiLevelType w:val="hybridMultilevel"/>
    <w:tmpl w:val="CA906C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0F91CD2"/>
    <w:multiLevelType w:val="hybridMultilevel"/>
    <w:tmpl w:val="ED7E7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2570A85"/>
    <w:multiLevelType w:val="multilevel"/>
    <w:tmpl w:val="6064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C721D2"/>
    <w:multiLevelType w:val="hybridMultilevel"/>
    <w:tmpl w:val="1632C1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00B4F10"/>
    <w:multiLevelType w:val="hybridMultilevel"/>
    <w:tmpl w:val="AD7CE2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99E0D34"/>
    <w:multiLevelType w:val="hybridMultilevel"/>
    <w:tmpl w:val="B7B2A2E4"/>
    <w:lvl w:ilvl="0" w:tplc="04130017">
      <w:start w:val="1"/>
      <w:numFmt w:val="lowerLetter"/>
      <w:lvlText w:val="%1)"/>
      <w:lvlJc w:val="left"/>
      <w:pPr>
        <w:tabs>
          <w:tab w:val="num" w:pos="1080"/>
        </w:tabs>
        <w:ind w:left="1080" w:hanging="360"/>
      </w:pPr>
    </w:lvl>
    <w:lvl w:ilvl="1" w:tplc="04130001">
      <w:start w:val="1"/>
      <w:numFmt w:val="bullet"/>
      <w:lvlText w:val=""/>
      <w:lvlJc w:val="left"/>
      <w:pPr>
        <w:tabs>
          <w:tab w:val="num" w:pos="1800"/>
        </w:tabs>
        <w:ind w:left="1800" w:hanging="360"/>
      </w:pPr>
      <w:rPr>
        <w:rFonts w:ascii="Symbol" w:hAnsi="Symbol" w:hint="default"/>
      </w:r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3" w15:restartNumberingAfterBreak="0">
    <w:nsid w:val="6F6A7D36"/>
    <w:multiLevelType w:val="multilevel"/>
    <w:tmpl w:val="BBD4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464EAD"/>
    <w:multiLevelType w:val="hybridMultilevel"/>
    <w:tmpl w:val="26306C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61944254">
    <w:abstractNumId w:val="1"/>
  </w:num>
  <w:num w:numId="2" w16cid:durableId="1100613099">
    <w:abstractNumId w:val="12"/>
  </w:num>
  <w:num w:numId="3" w16cid:durableId="640620795">
    <w:abstractNumId w:val="2"/>
  </w:num>
  <w:num w:numId="4" w16cid:durableId="400566172">
    <w:abstractNumId w:val="7"/>
  </w:num>
  <w:num w:numId="5" w16cid:durableId="1251036745">
    <w:abstractNumId w:val="0"/>
  </w:num>
  <w:num w:numId="6" w16cid:durableId="355473107">
    <w:abstractNumId w:val="8"/>
  </w:num>
  <w:num w:numId="7" w16cid:durableId="1324392">
    <w:abstractNumId w:val="13"/>
  </w:num>
  <w:num w:numId="8" w16cid:durableId="235870850">
    <w:abstractNumId w:val="3"/>
  </w:num>
  <w:num w:numId="9" w16cid:durableId="60299566">
    <w:abstractNumId w:val="5"/>
  </w:num>
  <w:num w:numId="10" w16cid:durableId="90441009">
    <w:abstractNumId w:val="10"/>
  </w:num>
  <w:num w:numId="11" w16cid:durableId="1732845744">
    <w:abstractNumId w:val="6"/>
  </w:num>
  <w:num w:numId="12" w16cid:durableId="341469590">
    <w:abstractNumId w:val="14"/>
  </w:num>
  <w:num w:numId="13" w16cid:durableId="1167407265">
    <w:abstractNumId w:val="9"/>
  </w:num>
  <w:num w:numId="14" w16cid:durableId="699670342">
    <w:abstractNumId w:val="4"/>
  </w:num>
  <w:num w:numId="15" w16cid:durableId="12014334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9D"/>
    <w:rsid w:val="000E2CB4"/>
    <w:rsid w:val="000F02CE"/>
    <w:rsid w:val="000F1598"/>
    <w:rsid w:val="00186D98"/>
    <w:rsid w:val="001E63BF"/>
    <w:rsid w:val="00246154"/>
    <w:rsid w:val="002F4CC1"/>
    <w:rsid w:val="0032222D"/>
    <w:rsid w:val="00335AEC"/>
    <w:rsid w:val="00391B18"/>
    <w:rsid w:val="003A5F36"/>
    <w:rsid w:val="003B3E7B"/>
    <w:rsid w:val="003B5534"/>
    <w:rsid w:val="003F5558"/>
    <w:rsid w:val="0045691A"/>
    <w:rsid w:val="004978B8"/>
    <w:rsid w:val="004B5F92"/>
    <w:rsid w:val="004E3786"/>
    <w:rsid w:val="004F0919"/>
    <w:rsid w:val="00501D35"/>
    <w:rsid w:val="005169F5"/>
    <w:rsid w:val="00553B4A"/>
    <w:rsid w:val="00570C9D"/>
    <w:rsid w:val="0062354D"/>
    <w:rsid w:val="006624BD"/>
    <w:rsid w:val="006A6443"/>
    <w:rsid w:val="006D4B97"/>
    <w:rsid w:val="007165C2"/>
    <w:rsid w:val="007902AD"/>
    <w:rsid w:val="007C3063"/>
    <w:rsid w:val="007E0EBB"/>
    <w:rsid w:val="008005B4"/>
    <w:rsid w:val="008401DC"/>
    <w:rsid w:val="008516FE"/>
    <w:rsid w:val="00885449"/>
    <w:rsid w:val="00962971"/>
    <w:rsid w:val="009B42EF"/>
    <w:rsid w:val="00A11010"/>
    <w:rsid w:val="00A26EC9"/>
    <w:rsid w:val="00A7032F"/>
    <w:rsid w:val="00A74437"/>
    <w:rsid w:val="00A85961"/>
    <w:rsid w:val="00AB769A"/>
    <w:rsid w:val="00B2211D"/>
    <w:rsid w:val="00B61B95"/>
    <w:rsid w:val="00B70E1A"/>
    <w:rsid w:val="00B743C4"/>
    <w:rsid w:val="00B8119D"/>
    <w:rsid w:val="00C93785"/>
    <w:rsid w:val="00D64BEF"/>
    <w:rsid w:val="00D74424"/>
    <w:rsid w:val="00DC11B6"/>
    <w:rsid w:val="00DF7566"/>
    <w:rsid w:val="00E24336"/>
    <w:rsid w:val="00F17C9F"/>
    <w:rsid w:val="00F324CF"/>
    <w:rsid w:val="00F35B0F"/>
    <w:rsid w:val="00F75CF7"/>
    <w:rsid w:val="00FD2E46"/>
    <w:rsid w:val="00FD7CAF"/>
    <w:rsid w:val="00FF23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3A6BC"/>
  <w15:chartTrackingRefBased/>
  <w15:docId w15:val="{CF5C2F88-7E81-BC4B-B973-D949264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color w:val="000000"/>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0C9D"/>
    <w:rPr>
      <w:rFonts w:ascii="Times New Roman" w:eastAsia="Times New Roman" w:hAnsi="Times New Roman" w:cs="Times New Roman"/>
      <w:color w:val="auto"/>
      <w:lang w:eastAsia="nl-NL"/>
    </w:rPr>
  </w:style>
  <w:style w:type="paragraph" w:styleId="Kop1">
    <w:name w:val="heading 1"/>
    <w:basedOn w:val="Standaard"/>
    <w:next w:val="Standaard"/>
    <w:link w:val="Kop1Char"/>
    <w:qFormat/>
    <w:rsid w:val="00570C9D"/>
    <w:pPr>
      <w:keepNext/>
      <w:outlineLvl w:val="0"/>
    </w:pPr>
    <w:rPr>
      <w:b/>
      <w:bCs/>
      <w:lang w:val="en-GB"/>
    </w:rPr>
  </w:style>
  <w:style w:type="paragraph" w:styleId="Kop3">
    <w:name w:val="heading 3"/>
    <w:basedOn w:val="Standaard"/>
    <w:next w:val="Standaard"/>
    <w:link w:val="Kop3Char"/>
    <w:uiPriority w:val="9"/>
    <w:semiHidden/>
    <w:unhideWhenUsed/>
    <w:qFormat/>
    <w:rsid w:val="00F35B0F"/>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70C9D"/>
    <w:rPr>
      <w:rFonts w:ascii="Times New Roman" w:eastAsia="Times New Roman" w:hAnsi="Times New Roman" w:cs="Times New Roman"/>
      <w:b/>
      <w:bCs/>
      <w:color w:val="auto"/>
      <w:lang w:val="en-GB" w:eastAsia="nl-NL"/>
    </w:rPr>
  </w:style>
  <w:style w:type="paragraph" w:styleId="Plattetekstinspringen">
    <w:name w:val="Body Text Indent"/>
    <w:basedOn w:val="Standaard"/>
    <w:link w:val="PlattetekstinspringenChar"/>
    <w:semiHidden/>
    <w:rsid w:val="00570C9D"/>
    <w:pPr>
      <w:ind w:left="705"/>
    </w:pPr>
    <w:rPr>
      <w:sz w:val="32"/>
    </w:rPr>
  </w:style>
  <w:style w:type="character" w:customStyle="1" w:styleId="PlattetekstinspringenChar">
    <w:name w:val="Platte tekst inspringen Char"/>
    <w:basedOn w:val="Standaardalinea-lettertype"/>
    <w:link w:val="Plattetekstinspringen"/>
    <w:semiHidden/>
    <w:rsid w:val="00570C9D"/>
    <w:rPr>
      <w:rFonts w:ascii="Times New Roman" w:eastAsia="Times New Roman" w:hAnsi="Times New Roman" w:cs="Times New Roman"/>
      <w:noProof/>
      <w:color w:val="auto"/>
      <w:sz w:val="32"/>
      <w:lang w:eastAsia="nl-NL"/>
    </w:rPr>
  </w:style>
  <w:style w:type="paragraph" w:styleId="Lijstalinea">
    <w:name w:val="List Paragraph"/>
    <w:basedOn w:val="Standaard"/>
    <w:uiPriority w:val="63"/>
    <w:qFormat/>
    <w:rsid w:val="00570C9D"/>
    <w:pPr>
      <w:ind w:left="720"/>
      <w:contextualSpacing/>
    </w:pPr>
  </w:style>
  <w:style w:type="paragraph" w:styleId="Koptekst">
    <w:name w:val="header"/>
    <w:basedOn w:val="Standaard"/>
    <w:link w:val="KoptekstChar"/>
    <w:uiPriority w:val="99"/>
    <w:unhideWhenUsed/>
    <w:rsid w:val="00A74437"/>
    <w:pPr>
      <w:tabs>
        <w:tab w:val="center" w:pos="4536"/>
        <w:tab w:val="right" w:pos="9072"/>
      </w:tabs>
    </w:pPr>
  </w:style>
  <w:style w:type="character" w:customStyle="1" w:styleId="KoptekstChar">
    <w:name w:val="Koptekst Char"/>
    <w:basedOn w:val="Standaardalinea-lettertype"/>
    <w:link w:val="Koptekst"/>
    <w:uiPriority w:val="99"/>
    <w:rsid w:val="00A74437"/>
    <w:rPr>
      <w:rFonts w:ascii="Times New Roman" w:eastAsia="Times New Roman" w:hAnsi="Times New Roman" w:cs="Times New Roman"/>
      <w:noProof/>
      <w:color w:val="auto"/>
      <w:lang w:eastAsia="nl-NL"/>
    </w:rPr>
  </w:style>
  <w:style w:type="paragraph" w:styleId="Voettekst">
    <w:name w:val="footer"/>
    <w:basedOn w:val="Standaard"/>
    <w:link w:val="VoettekstChar"/>
    <w:uiPriority w:val="99"/>
    <w:unhideWhenUsed/>
    <w:rsid w:val="00A74437"/>
    <w:pPr>
      <w:tabs>
        <w:tab w:val="center" w:pos="4536"/>
        <w:tab w:val="right" w:pos="9072"/>
      </w:tabs>
    </w:pPr>
  </w:style>
  <w:style w:type="character" w:customStyle="1" w:styleId="VoettekstChar">
    <w:name w:val="Voettekst Char"/>
    <w:basedOn w:val="Standaardalinea-lettertype"/>
    <w:link w:val="Voettekst"/>
    <w:uiPriority w:val="99"/>
    <w:rsid w:val="00A74437"/>
    <w:rPr>
      <w:rFonts w:ascii="Times New Roman" w:eastAsia="Times New Roman" w:hAnsi="Times New Roman" w:cs="Times New Roman"/>
      <w:noProof/>
      <w:color w:val="auto"/>
      <w:lang w:eastAsia="nl-NL"/>
    </w:rPr>
  </w:style>
  <w:style w:type="character" w:customStyle="1" w:styleId="Kop3Char">
    <w:name w:val="Kop 3 Char"/>
    <w:basedOn w:val="Standaardalinea-lettertype"/>
    <w:link w:val="Kop3"/>
    <w:uiPriority w:val="9"/>
    <w:semiHidden/>
    <w:rsid w:val="00F35B0F"/>
    <w:rPr>
      <w:rFonts w:asciiTheme="majorHAnsi" w:eastAsiaTheme="majorEastAsia" w:hAnsiTheme="majorHAnsi" w:cstheme="majorBidi"/>
      <w:color w:val="1F3763" w:themeColor="accent1" w:themeShade="7F"/>
      <w:lang w:eastAsia="nl-NL"/>
    </w:rPr>
  </w:style>
  <w:style w:type="character" w:styleId="Zwaar">
    <w:name w:val="Strong"/>
    <w:basedOn w:val="Standaardalinea-lettertype"/>
    <w:uiPriority w:val="22"/>
    <w:qFormat/>
    <w:rsid w:val="00F35B0F"/>
    <w:rPr>
      <w:b/>
      <w:bCs/>
    </w:rPr>
  </w:style>
  <w:style w:type="paragraph" w:styleId="Normaalweb">
    <w:name w:val="Normal (Web)"/>
    <w:basedOn w:val="Standaard"/>
    <w:uiPriority w:val="99"/>
    <w:unhideWhenUsed/>
    <w:rsid w:val="00F35B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165249">
      <w:bodyDiv w:val="1"/>
      <w:marLeft w:val="0"/>
      <w:marRight w:val="0"/>
      <w:marTop w:val="0"/>
      <w:marBottom w:val="0"/>
      <w:divBdr>
        <w:top w:val="none" w:sz="0" w:space="0" w:color="auto"/>
        <w:left w:val="none" w:sz="0" w:space="0" w:color="auto"/>
        <w:bottom w:val="none" w:sz="0" w:space="0" w:color="auto"/>
        <w:right w:val="none" w:sz="0" w:space="0" w:color="auto"/>
      </w:divBdr>
    </w:div>
    <w:div w:id="59574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164</Words>
  <Characters>907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van Hout</dc:creator>
  <cp:keywords/>
  <dc:description/>
  <cp:lastModifiedBy>Rogier Larik</cp:lastModifiedBy>
  <cp:revision>3</cp:revision>
  <cp:lastPrinted>2022-05-23T13:31:00Z</cp:lastPrinted>
  <dcterms:created xsi:type="dcterms:W3CDTF">2026-03-12T15:10:00Z</dcterms:created>
  <dcterms:modified xsi:type="dcterms:W3CDTF">2026-03-27T07:20:00Z</dcterms:modified>
</cp:coreProperties>
</file>