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15F8" w14:textId="77777777" w:rsidR="009C479D" w:rsidRDefault="009C479D" w:rsidP="009C479D">
      <w:pPr>
        <w:pStyle w:val="Normaalweb"/>
        <w:shd w:val="clear" w:color="auto" w:fill="FFFFFF"/>
        <w:spacing w:before="0" w:beforeAutospacing="0" w:after="300" w:afterAutospacing="0"/>
        <w:rPr>
          <w:rFonts w:ascii="Open Sans" w:hAnsi="Open Sans" w:cs="Open Sans"/>
          <w:color w:val="4A4E57"/>
        </w:rPr>
      </w:pPr>
      <w:r>
        <w:rPr>
          <w:rFonts w:ascii="Open Sans" w:hAnsi="Open Sans" w:cs="Open Sans"/>
          <w:color w:val="4A4E57"/>
        </w:rPr>
        <w:t>Beste wethouder,</w:t>
      </w:r>
    </w:p>
    <w:p w14:paraId="7930A4C8" w14:textId="77777777" w:rsidR="009C479D" w:rsidRDefault="009C479D" w:rsidP="009C479D">
      <w:pPr>
        <w:pStyle w:val="Normaalweb"/>
        <w:shd w:val="clear" w:color="auto" w:fill="FFFFFF"/>
        <w:spacing w:before="0" w:beforeAutospacing="0" w:after="300" w:afterAutospacing="0"/>
        <w:rPr>
          <w:rFonts w:ascii="Open Sans" w:hAnsi="Open Sans" w:cs="Open Sans"/>
          <w:color w:val="4A4E57"/>
        </w:rPr>
      </w:pPr>
      <w:r>
        <w:rPr>
          <w:rFonts w:ascii="Open Sans" w:hAnsi="Open Sans" w:cs="Open Sans"/>
          <w:color w:val="4A4E57"/>
        </w:rPr>
        <w:t>Voorkomen is beter dan genezen. Zeker in de huidige tijd raakt iedereen doordrongen van het feit dat we ons veel meer moeten richten op preventie. Dit heeft zich in de apotheekwereld o.a. vertaald in het vaststellen van visie ‘Preventie door de openbaar apotheker’ door de landelijke apothekersvereniging KNMP (</w:t>
      </w:r>
      <w:hyperlink r:id="rId4" w:history="1">
        <w:r>
          <w:rPr>
            <w:rStyle w:val="Hyperlink"/>
            <w:rFonts w:ascii="Open Sans" w:hAnsi="Open Sans" w:cs="Open Sans"/>
          </w:rPr>
          <w:t>https://www.knmp.nl/actueel/nieuws/visie-preventie-door-de-openbaar-apotheker-vastgesteld</w:t>
        </w:r>
      </w:hyperlink>
      <w:r>
        <w:rPr>
          <w:rFonts w:ascii="Open Sans" w:hAnsi="Open Sans" w:cs="Open Sans"/>
          <w:color w:val="4A4E57"/>
        </w:rPr>
        <w:t>). De visie preventie benadrukt de waarde van de openbaar apotheker zowel binnen de preventieve zorg als richting andere zorgverleners, het sociaal domein, gemeente en de cliënt. Samenwerking tussen verschillende zorgverleners, gemeente en het sociaal domein stelt de apotheker in staat om vanuit hun eigen kennis en expertise bij te dragen aan de gezondheid van de cliënt. De openbaar apotheker kan door zijn centrale plek in de wijk en laagdrempelige toegankelijkheid een </w:t>
      </w:r>
      <w:r>
        <w:rPr>
          <w:rStyle w:val="Zwaar"/>
          <w:rFonts w:ascii="Open Sans" w:hAnsi="Open Sans" w:cs="Open Sans"/>
          <w:color w:val="4A4E57"/>
        </w:rPr>
        <w:t>verbindende</w:t>
      </w:r>
      <w:r>
        <w:rPr>
          <w:rFonts w:ascii="Open Sans" w:hAnsi="Open Sans" w:cs="Open Sans"/>
          <w:color w:val="4A4E57"/>
        </w:rPr>
        <w:t> rol spelen in deze samenwerking. Daarnaast pakt binnen de Nederlandse farmacie een groeiende groep van meer dan 200 Leefstijlapothekers deze handschoen op door een stevige impuls te geven aan preventie en méér gezondheid (</w:t>
      </w:r>
      <w:hyperlink r:id="rId5" w:history="1">
        <w:r>
          <w:rPr>
            <w:rStyle w:val="Hyperlink"/>
            <w:rFonts w:ascii="Open Sans" w:hAnsi="Open Sans" w:cs="Open Sans"/>
          </w:rPr>
          <w:t>https://deleefstijlapotheker.nl/</w:t>
        </w:r>
      </w:hyperlink>
      <w:r>
        <w:rPr>
          <w:rFonts w:ascii="Open Sans" w:hAnsi="Open Sans" w:cs="Open Sans"/>
          <w:color w:val="4A4E57"/>
        </w:rPr>
        <w:t>).</w:t>
      </w:r>
    </w:p>
    <w:p w14:paraId="5A2E76C1" w14:textId="77777777" w:rsidR="009C479D" w:rsidRDefault="009C479D" w:rsidP="009C479D">
      <w:pPr>
        <w:pStyle w:val="Normaalweb"/>
        <w:shd w:val="clear" w:color="auto" w:fill="FFFFFF"/>
        <w:spacing w:before="0" w:beforeAutospacing="0" w:after="300" w:afterAutospacing="0"/>
        <w:rPr>
          <w:rFonts w:ascii="Open Sans" w:hAnsi="Open Sans" w:cs="Open Sans"/>
          <w:color w:val="4A4E57"/>
        </w:rPr>
      </w:pPr>
      <w:r>
        <w:rPr>
          <w:rFonts w:ascii="Open Sans" w:hAnsi="Open Sans" w:cs="Open Sans"/>
          <w:color w:val="4A4E57"/>
        </w:rPr>
        <w:t>In aanvulling op deze ontwikkelingen wil ik als apotheker van deze gemeente inhoud in de praktijk geven aan het beleid op het gebied van preventieve zorg. Er zijn genoeg projecten welke we zouden willen opstarten maar graag willen we eerst in gesprek met jou om te kijken welke behoeften er vanuit de gemeenten zijn en welke issues het meeste aandacht behoeven.</w:t>
      </w:r>
    </w:p>
    <w:p w14:paraId="438EABBF" w14:textId="77777777" w:rsidR="009C479D" w:rsidRDefault="009C479D" w:rsidP="009C479D">
      <w:pPr>
        <w:pStyle w:val="Normaalweb"/>
        <w:shd w:val="clear" w:color="auto" w:fill="FFFFFF"/>
        <w:spacing w:before="0" w:beforeAutospacing="0" w:after="300" w:afterAutospacing="0"/>
        <w:rPr>
          <w:rFonts w:ascii="Open Sans" w:hAnsi="Open Sans" w:cs="Open Sans"/>
          <w:color w:val="4A4E57"/>
        </w:rPr>
      </w:pPr>
      <w:r>
        <w:rPr>
          <w:rFonts w:ascii="Open Sans" w:hAnsi="Open Sans" w:cs="Open Sans"/>
          <w:color w:val="4A4E57"/>
        </w:rPr>
        <w:t>In een gezamenlijk gesprek kunnen we bespreken waar we elkaar kunnen versterken. En daarom nodig ik je uit voor een oriënterend gesprek in de apotheek.</w:t>
      </w:r>
    </w:p>
    <w:p w14:paraId="77FB648C" w14:textId="77777777" w:rsidR="009C479D" w:rsidRPr="009C479D" w:rsidRDefault="009C479D" w:rsidP="009C479D"/>
    <w:sectPr w:rsidR="009C479D" w:rsidRPr="009C47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9D"/>
    <w:rsid w:val="009C47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4FB3E"/>
  <w15:chartTrackingRefBased/>
  <w15:docId w15:val="{063831F9-937F-48D8-BA2A-CF7B5B0F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C479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9C479D"/>
    <w:rPr>
      <w:color w:val="0000FF"/>
      <w:u w:val="single"/>
    </w:rPr>
  </w:style>
  <w:style w:type="character" w:styleId="Zwaar">
    <w:name w:val="Strong"/>
    <w:basedOn w:val="Standaardalinea-lettertype"/>
    <w:uiPriority w:val="22"/>
    <w:qFormat/>
    <w:rsid w:val="009C47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9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leefstijlapotheker.nl/" TargetMode="External"/><Relationship Id="rId4" Type="http://schemas.openxmlformats.org/officeDocument/2006/relationships/hyperlink" Target="https://www.knmp.nl/actueel/nieuws/visie-preventie-door-de-openbaar-apotheker-vastgestel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1549</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Rogier larik</dc:creator>
  <cp:keywords/>
  <dc:description/>
  <cp:lastModifiedBy>Rogier larik</cp:lastModifiedBy>
  <cp:revision>1</cp:revision>
  <dcterms:created xsi:type="dcterms:W3CDTF">2023-01-20T13:01:00Z</dcterms:created>
  <dcterms:modified xsi:type="dcterms:W3CDTF">2023-01-20T13:02:00Z</dcterms:modified>
</cp:coreProperties>
</file>